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51" w:rsidRDefault="00E7785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DD496D" w:rsidRDefault="00E100B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 w:rsidRPr="00FF54F0">
        <w:rPr>
          <w:rFonts w:ascii="Arial" w:hAnsi="Arial" w:cs="Arial"/>
          <w:b/>
          <w:bCs/>
          <w:sz w:val="32"/>
          <w:szCs w:val="32"/>
        </w:rPr>
        <w:t>T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>echnick</w:t>
      </w:r>
      <w:r w:rsidR="005B4AC2">
        <w:rPr>
          <w:rFonts w:ascii="Arial" w:hAnsi="Arial" w:cs="Arial"/>
          <w:b/>
          <w:bCs/>
          <w:sz w:val="32"/>
          <w:szCs w:val="32"/>
        </w:rPr>
        <w:t>á specifikace předmětu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 xml:space="preserve"> dodávky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„</w:t>
      </w:r>
      <w:r w:rsidR="0079449E" w:rsidRPr="0079449E">
        <w:rPr>
          <w:rFonts w:ascii="Arial" w:hAnsi="Arial" w:cs="Arial"/>
          <w:b/>
          <w:bCs/>
          <w:sz w:val="32"/>
          <w:szCs w:val="32"/>
        </w:rPr>
        <w:t>Hmotnostní spektrometr s indukčně vázaným plazmatem s kolizně reakční celou – stolní provedení</w:t>
      </w:r>
      <w:r>
        <w:rPr>
          <w:rFonts w:ascii="Arial" w:hAnsi="Arial" w:cs="Arial"/>
          <w:b/>
          <w:bCs/>
          <w:sz w:val="32"/>
          <w:szCs w:val="32"/>
        </w:rPr>
        <w:t>“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DD496D" w:rsidRDefault="00DD496D" w:rsidP="00917781">
      <w:pPr>
        <w:tabs>
          <w:tab w:val="left" w:pos="7920"/>
        </w:tabs>
      </w:pPr>
    </w:p>
    <w:tbl>
      <w:tblPr>
        <w:tblW w:w="10456" w:type="dxa"/>
        <w:tblInd w:w="-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6623"/>
        <w:gridCol w:w="1701"/>
        <w:gridCol w:w="1338"/>
      </w:tblGrid>
      <w:tr w:rsidR="00DD496D" w:rsidTr="00F920F8">
        <w:trPr>
          <w:trHeight w:val="622"/>
        </w:trPr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D496D" w:rsidRDefault="00DD496D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D496D" w:rsidRDefault="00DD496D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D496D" w:rsidRDefault="00DD496D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96D" w:rsidRPr="00FF54F0" w:rsidRDefault="00FA620A" w:rsidP="000D5FBA">
            <w:pPr>
              <w:ind w:right="263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96D" w:rsidRDefault="005B4AC2" w:rsidP="00917781">
            <w:pPr>
              <w:ind w:right="186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Nabídka uchazeče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96D" w:rsidRDefault="005B4A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Poznámka</w:t>
            </w:r>
          </w:p>
        </w:tc>
      </w:tr>
      <w:tr w:rsidR="009D5A77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D5A77" w:rsidRPr="009D5A77" w:rsidRDefault="009D5A77" w:rsidP="009E1B7A">
            <w:pPr>
              <w:jc w:val="center"/>
              <w:rPr>
                <w:rFonts w:ascii="Arial" w:hAnsi="Arial" w:cs="Arial"/>
                <w:b/>
                <w:color w:val="17365D"/>
              </w:rPr>
            </w:pPr>
          </w:p>
        </w:tc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9D5A77" w:rsidRPr="00DE78AE" w:rsidRDefault="000D5FBA" w:rsidP="00123DC0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E78AE">
              <w:rPr>
                <w:rFonts w:ascii="Arial" w:eastAsia="Arial Unicode MS" w:hAnsi="Arial" w:cs="Arial"/>
                <w:b/>
                <w:sz w:val="20"/>
                <w:szCs w:val="20"/>
              </w:rPr>
              <w:t>Hmotnostní spektrometr</w:t>
            </w:r>
          </w:p>
        </w:tc>
      </w:tr>
      <w:tr w:rsidR="00C11993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1993" w:rsidRPr="00FF54F0" w:rsidRDefault="00F11335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Default="0079449E" w:rsidP="0079449E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11993" w:rsidRPr="00DE78AE" w:rsidRDefault="0079449E" w:rsidP="0079449E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iontová optika se třemi kvadrupóly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1993" w:rsidRDefault="00C11993" w:rsidP="009A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1993" w:rsidRPr="00FF54F0" w:rsidRDefault="00C11993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23DC0" w:rsidRPr="00FF54F0" w:rsidTr="0079449E">
        <w:trPr>
          <w:trHeight w:val="86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3DC0" w:rsidRDefault="00F11335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Default="0079449E" w:rsidP="0079449E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9449E" w:rsidRPr="0079449E" w:rsidRDefault="0079449E" w:rsidP="0079449E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kolizně reakční cela pro potlačení interferencí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3DC0" w:rsidRDefault="00123DC0" w:rsidP="009A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3DC0" w:rsidRPr="00FF54F0" w:rsidRDefault="00123DC0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B4AC2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F11335" w:rsidP="003B2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79449E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9449E">
              <w:rPr>
                <w:rFonts w:ascii="Arial" w:hAnsi="Arial" w:cs="Arial"/>
                <w:sz w:val="20"/>
                <w:szCs w:val="20"/>
              </w:rPr>
              <w:t>ignál pozadí menší než 1 cps při 220 amu</w:t>
            </w:r>
          </w:p>
          <w:p w:rsidR="005B4AC2" w:rsidRPr="00DE78AE" w:rsidRDefault="005B4AC2" w:rsidP="000D5F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5B4AC2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5B4AC2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B4AC2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F11335" w:rsidP="003B2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poměr nabitých iontů CeO</w:t>
            </w:r>
            <w:r w:rsidRPr="0079449E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 w:rsidRPr="0079449E">
              <w:rPr>
                <w:rFonts w:ascii="Arial" w:hAnsi="Arial" w:cs="Arial"/>
                <w:sz w:val="22"/>
                <w:szCs w:val="22"/>
              </w:rPr>
              <w:t>/Ce</w:t>
            </w:r>
            <w:r w:rsidRPr="0079449E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 w:rsidRPr="0079449E">
              <w:rPr>
                <w:rFonts w:ascii="Arial" w:hAnsi="Arial" w:cs="Arial"/>
                <w:sz w:val="22"/>
                <w:szCs w:val="22"/>
              </w:rPr>
              <w:t xml:space="preserve"> menší než 0,025</w:t>
            </w:r>
          </w:p>
          <w:p w:rsidR="005B4AC2" w:rsidRPr="00DE78AE" w:rsidRDefault="005B4AC2" w:rsidP="000D5F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5B4AC2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5B4AC2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3B23B0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Default="00F11335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poměr vícenásobně nabitých iontů CeO</w:t>
            </w:r>
            <w:r w:rsidRPr="0079449E">
              <w:rPr>
                <w:rFonts w:ascii="Arial" w:hAnsi="Arial" w:cs="Arial"/>
                <w:sz w:val="22"/>
                <w:szCs w:val="22"/>
                <w:vertAlign w:val="superscript"/>
              </w:rPr>
              <w:t>++</w:t>
            </w:r>
            <w:r w:rsidRPr="0079449E">
              <w:rPr>
                <w:rFonts w:ascii="Arial" w:hAnsi="Arial" w:cs="Arial"/>
                <w:sz w:val="22"/>
                <w:szCs w:val="22"/>
              </w:rPr>
              <w:t>/Ce</w:t>
            </w:r>
            <w:r w:rsidRPr="0079449E">
              <w:rPr>
                <w:rFonts w:ascii="Arial" w:hAnsi="Arial" w:cs="Arial"/>
                <w:sz w:val="22"/>
                <w:szCs w:val="22"/>
                <w:vertAlign w:val="superscript"/>
              </w:rPr>
              <w:t>++</w:t>
            </w:r>
            <w:r w:rsidRPr="0079449E">
              <w:rPr>
                <w:rFonts w:ascii="Arial" w:hAnsi="Arial" w:cs="Arial"/>
                <w:sz w:val="22"/>
                <w:szCs w:val="22"/>
              </w:rPr>
              <w:t xml:space="preserve"> menší než 0,03</w:t>
            </w:r>
          </w:p>
          <w:p w:rsidR="003B23B0" w:rsidRPr="00DE78AE" w:rsidRDefault="003B23B0" w:rsidP="000D5FBA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Default="003B23B0" w:rsidP="009A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3B23B0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8E488C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488C" w:rsidRDefault="00F11335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E488C" w:rsidRPr="00DE78AE" w:rsidRDefault="0079449E" w:rsidP="000D5F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chlazená cyklonická křemenná zmlžovací komora; PFA zmlžovací komora; PFA zmlžovač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488C" w:rsidRDefault="008E488C" w:rsidP="009A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488C" w:rsidRPr="00FF54F0" w:rsidRDefault="008E488C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F11335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platinový sampler a skimmer kónus</w:t>
            </w:r>
          </w:p>
          <w:p w:rsidR="005C15D6" w:rsidRPr="00DE78AE" w:rsidRDefault="005C15D6" w:rsidP="00F920F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3B23B0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F11335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dynamický rozsah detektoru minimálně 10 řádů a možnost zvýšení dynamického rozsahu spektrometru až na 12 řádů softwarovým nastavením parametrů jednoho z kvadrupólů</w:t>
            </w:r>
          </w:p>
          <w:p w:rsidR="003B23B0" w:rsidRPr="00DE78AE" w:rsidRDefault="003B23B0" w:rsidP="00F920F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Default="003B23B0" w:rsidP="008E3F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3B23B0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F11335" w:rsidP="00F11335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9.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rychlost toku dat z detektoru až 100 000 datových bodů za sekundu (tj. odstup mezi jednotlivými datovými body 10 µs)</w:t>
            </w:r>
          </w:p>
          <w:p w:rsidR="005C15D6" w:rsidRPr="00DE78AE" w:rsidRDefault="005C15D6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3B23B0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F11335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odseparování iontů od nenabitých částic před vstupem do kolizně reakční cely pomocí bezúdržbového konstrukčního prvku</w:t>
            </w:r>
          </w:p>
          <w:p w:rsidR="003B23B0" w:rsidRPr="00DE78AE" w:rsidRDefault="003B23B0" w:rsidP="00F920F8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Default="003B23B0" w:rsidP="008E3F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3B23B0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F11335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tříkanálová, softwarově řízená plynová jednotka pro kolizně-reakční celu, přičemž jeden kanál musí akceptovat koncentrovaný amoniak</w:t>
            </w:r>
          </w:p>
          <w:p w:rsidR="005C15D6" w:rsidRPr="00DE78AE" w:rsidRDefault="005C15D6" w:rsidP="00F920F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F11335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 xml:space="preserve">možnost ředění zmlženého vzorku před vstupem do plazmového hořáku pomocí přídavného argonu; součástí dodávky softwarově řízená plynová jednotka pro přídavný argon </w:t>
            </w:r>
          </w:p>
          <w:p w:rsidR="005C15D6" w:rsidRPr="00DE78AE" w:rsidRDefault="005C15D6" w:rsidP="00F920F8">
            <w:pPr>
              <w:spacing w:after="200"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DE78AE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DE78AE" w:rsidRDefault="00F11335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stůl pod ICP-MS spektrometr s boxem (který snižuje hlučnost) pro vakuovou pumpu</w:t>
            </w:r>
          </w:p>
          <w:p w:rsidR="00DE78AE" w:rsidRPr="00DE78AE" w:rsidRDefault="00DE78AE" w:rsidP="00CF5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FF54F0" w:rsidRDefault="00DE78AE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FF54F0" w:rsidRDefault="00DE78AE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F11335" w:rsidP="00DE78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14.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software pro ovládání spektrometru a vyhodnocování naměřených dat, operační systém Windows 10 nebo vyšší</w:t>
            </w:r>
          </w:p>
          <w:p w:rsidR="005C15D6" w:rsidRPr="00DE78AE" w:rsidRDefault="005C15D6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F11335" w:rsidP="00F1133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9449E" w:rsidRPr="0079449E" w:rsidRDefault="0079449E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software pro měření nanočástic kovů (automatické vyhodnocení koncentrace a distribuce velikostí)</w:t>
            </w:r>
          </w:p>
          <w:p w:rsidR="005C15D6" w:rsidRPr="00DE78AE" w:rsidRDefault="005C15D6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939C9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DE78AE" w:rsidRDefault="00F11335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16.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F11335" w:rsidRPr="0079449E" w:rsidRDefault="00F11335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počítač pro ovládání ICP MS spektrometru odpovídající požadavkům ICP MS softwaru</w:t>
            </w:r>
          </w:p>
          <w:p w:rsidR="004939C9" w:rsidRPr="00DE78AE" w:rsidRDefault="004939C9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FF54F0" w:rsidRDefault="004939C9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FF54F0" w:rsidRDefault="004939C9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F11335" w:rsidP="00493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17.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F11335" w:rsidRPr="0079449E" w:rsidRDefault="00F11335" w:rsidP="00F11335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449E">
              <w:rPr>
                <w:rFonts w:ascii="Arial" w:hAnsi="Arial" w:cs="Arial"/>
                <w:sz w:val="22"/>
                <w:szCs w:val="22"/>
              </w:rPr>
              <w:t>barevná laserová tiskárna</w:t>
            </w:r>
          </w:p>
          <w:p w:rsidR="005C15D6" w:rsidRPr="00DE78AE" w:rsidRDefault="005C15D6" w:rsidP="00CF5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0D0A8C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D0A8C" w:rsidRDefault="000D0A8C" w:rsidP="00493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0D0A8C" w:rsidRPr="0079449E" w:rsidRDefault="000D0A8C" w:rsidP="000D0A8C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Pomoc při vypracování první metody dle požadavku objednatele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D0A8C" w:rsidRPr="00FF54F0" w:rsidRDefault="000D0A8C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D0A8C" w:rsidRPr="00FF54F0" w:rsidRDefault="000D0A8C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DE78AE" w:rsidRPr="00FF54F0" w:rsidTr="00B1602D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B0303E" w:rsidRDefault="00DE78AE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E78AE" w:rsidRPr="00FF54F0" w:rsidRDefault="00DE78AE" w:rsidP="00DE78A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Instalace a zaškolení</w:t>
            </w:r>
          </w:p>
        </w:tc>
      </w:tr>
      <w:tr w:rsidR="002348DF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DE78AE" w:rsidRDefault="002348DF" w:rsidP="00DE78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348DF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Instalace a zaškolení na místě uživatele. Minimální rozsah základního zaškolení v délce 3 dny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348DF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DE78AE" w:rsidRDefault="002348DF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A33760" w:rsidRDefault="00A33760" w:rsidP="00A33760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2348DF" w:rsidRPr="00DE78AE" w:rsidRDefault="00A33760" w:rsidP="00A33760">
            <w:pPr>
              <w:tabs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3760">
              <w:rPr>
                <w:rFonts w:ascii="Arial" w:hAnsi="Arial" w:cs="Arial"/>
                <w:sz w:val="20"/>
                <w:szCs w:val="20"/>
              </w:rPr>
              <w:t>zaškolení obsluhy spektrometru pro dvě osoby ICP MS specialistou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A33760" w:rsidRPr="00A33760" w:rsidRDefault="00A33760" w:rsidP="00A33760">
      <w:pPr>
        <w:tabs>
          <w:tab w:val="left" w:pos="9072"/>
        </w:tabs>
        <w:jc w:val="both"/>
        <w:rPr>
          <w:rFonts w:ascii="Arial" w:hAnsi="Arial" w:cs="Arial"/>
          <w:b/>
          <w:sz w:val="22"/>
          <w:szCs w:val="22"/>
        </w:rPr>
      </w:pPr>
    </w:p>
    <w:p w:rsidR="0079449E" w:rsidRPr="0079449E" w:rsidRDefault="0079449E" w:rsidP="00F11335">
      <w:pPr>
        <w:tabs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:rsidR="006A660D" w:rsidRPr="00FF54F0" w:rsidRDefault="006A660D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DC309B" w:rsidRDefault="00DC309B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1E7B22" w:rsidRDefault="001E7B22" w:rsidP="001E7B22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</w:rPr>
        <w:t xml:space="preserve">V       </w:t>
      </w:r>
      <w:r w:rsidR="000E18AF">
        <w:rPr>
          <w:rFonts w:ascii="Arial" w:hAnsi="Arial" w:cs="Arial"/>
          <w:sz w:val="20"/>
        </w:rPr>
        <w:t>……………..</w:t>
      </w:r>
      <w:r>
        <w:rPr>
          <w:rFonts w:ascii="Arial" w:hAnsi="Arial" w:cs="Arial"/>
          <w:sz w:val="20"/>
        </w:rPr>
        <w:t xml:space="preserve">                 dne      </w:t>
      </w:r>
      <w:r w:rsidR="000E18AF">
        <w:rPr>
          <w:rFonts w:ascii="Arial" w:hAnsi="Arial" w:cs="Arial"/>
          <w:sz w:val="20"/>
        </w:rPr>
        <w:t>……………………</w:t>
      </w:r>
    </w:p>
    <w:p w:rsidR="001E7B22" w:rsidRDefault="001E7B22" w:rsidP="001E7B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1E7B22" w:rsidRDefault="001E7B22" w:rsidP="001E7B22">
      <w:pPr>
        <w:rPr>
          <w:rFonts w:ascii="Arial" w:hAnsi="Arial" w:cs="Arial"/>
          <w:sz w:val="20"/>
        </w:rPr>
      </w:pPr>
    </w:p>
    <w:p w:rsidR="001E7B22" w:rsidRDefault="001E7B22" w:rsidP="001E7B22">
      <w:pPr>
        <w:rPr>
          <w:rFonts w:ascii="Arial" w:hAnsi="Arial" w:cs="Arial"/>
          <w:sz w:val="20"/>
        </w:rPr>
      </w:pPr>
    </w:p>
    <w:p w:rsidR="00E77851" w:rsidRDefault="00E77851" w:rsidP="001E7B22">
      <w:pPr>
        <w:rPr>
          <w:rFonts w:ascii="Arial" w:hAnsi="Arial" w:cs="Arial"/>
          <w:sz w:val="20"/>
        </w:rPr>
      </w:pPr>
    </w:p>
    <w:p w:rsidR="001E7B22" w:rsidRPr="00E77851" w:rsidRDefault="001E7B22" w:rsidP="00E77851">
      <w:pPr>
        <w:pStyle w:val="Nadpis2"/>
        <w:rPr>
          <w:sz w:val="24"/>
        </w:rPr>
      </w:pPr>
      <w:r>
        <w:t xml:space="preserve">                                                        </w:t>
      </w:r>
      <w:r w:rsidR="00E77851">
        <w:tab/>
      </w:r>
      <w:r w:rsidR="00E77851">
        <w:tab/>
      </w:r>
      <w:r w:rsidRPr="00E77851">
        <w:rPr>
          <w:sz w:val="24"/>
        </w:rPr>
        <w:t xml:space="preserve">        </w:t>
      </w:r>
    </w:p>
    <w:p w:rsidR="001E7B22" w:rsidRDefault="001E7B22" w:rsidP="00E77851">
      <w:pPr>
        <w:rPr>
          <w:rFonts w:ascii="Arial" w:hAnsi="Arial" w:cs="Arial"/>
          <w:sz w:val="20"/>
        </w:rPr>
      </w:pPr>
    </w:p>
    <w:p w:rsidR="00E77851" w:rsidRDefault="001E7B22" w:rsidP="00E77851">
      <w:pPr>
        <w:rPr>
          <w:rFonts w:ascii="Arial" w:hAnsi="Arial" w:cs="Arial"/>
          <w:sz w:val="20"/>
        </w:rPr>
      </w:pPr>
      <w:r w:rsidRPr="001E7B22">
        <w:rPr>
          <w:rFonts w:ascii="Arial" w:hAnsi="Arial" w:cs="Arial"/>
          <w:sz w:val="16"/>
        </w:rPr>
        <w:t xml:space="preserve">                                                                                             </w:t>
      </w:r>
      <w:r w:rsidR="00E77851">
        <w:rPr>
          <w:rFonts w:ascii="Arial" w:hAnsi="Arial" w:cs="Arial"/>
          <w:sz w:val="16"/>
        </w:rPr>
        <w:t xml:space="preserve">                   </w:t>
      </w:r>
      <w:r w:rsidRPr="001E7B22">
        <w:rPr>
          <w:rFonts w:ascii="Arial" w:hAnsi="Arial" w:cs="Arial"/>
          <w:sz w:val="16"/>
        </w:rPr>
        <w:t xml:space="preserve"> </w:t>
      </w:r>
    </w:p>
    <w:p w:rsidR="001E7B22" w:rsidRPr="00E77851" w:rsidRDefault="00E77851" w:rsidP="00E77851">
      <w:pPr>
        <w:ind w:left="42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1E7B22" w:rsidRPr="001E7B22">
        <w:rPr>
          <w:rFonts w:ascii="Arial" w:hAnsi="Arial" w:cs="Arial"/>
          <w:sz w:val="18"/>
        </w:rPr>
        <w:t>……………</w:t>
      </w:r>
      <w:r w:rsidR="000E18AF">
        <w:rPr>
          <w:rFonts w:ascii="Arial" w:hAnsi="Arial" w:cs="Arial"/>
          <w:sz w:val="18"/>
        </w:rPr>
        <w:t>……………………..</w:t>
      </w:r>
      <w:r w:rsidR="001E7B22" w:rsidRPr="001E7B22">
        <w:rPr>
          <w:rFonts w:ascii="Arial" w:hAnsi="Arial" w:cs="Arial"/>
          <w:sz w:val="18"/>
        </w:rPr>
        <w:t>…………………</w:t>
      </w:r>
    </w:p>
    <w:p w:rsidR="00DD496D" w:rsidRPr="00336AAA" w:rsidRDefault="001E7B22" w:rsidP="00E77851">
      <w:pPr>
        <w:tabs>
          <w:tab w:val="center" w:pos="5954"/>
        </w:tabs>
        <w:rPr>
          <w:sz w:val="20"/>
          <w:szCs w:val="20"/>
        </w:rPr>
      </w:pPr>
      <w:r w:rsidRPr="001E7B22">
        <w:rPr>
          <w:rFonts w:ascii="Arial" w:hAnsi="Arial" w:cs="Arial"/>
          <w:sz w:val="18"/>
        </w:rPr>
        <w:tab/>
      </w:r>
      <w:r w:rsidR="000E18AF">
        <w:rPr>
          <w:rFonts w:ascii="Arial" w:hAnsi="Arial" w:cs="Arial"/>
          <w:sz w:val="18"/>
        </w:rPr>
        <w:t xml:space="preserve">            </w:t>
      </w:r>
      <w:r w:rsidRPr="001E7B22">
        <w:rPr>
          <w:rFonts w:ascii="Arial" w:hAnsi="Arial" w:cs="Arial"/>
          <w:sz w:val="18"/>
        </w:rPr>
        <w:t xml:space="preserve">Podpis osoby oprávněné jednat jménem </w:t>
      </w:r>
      <w:r w:rsidR="00DE78AE">
        <w:rPr>
          <w:rFonts w:ascii="Arial" w:hAnsi="Arial" w:cs="Arial"/>
          <w:sz w:val="18"/>
        </w:rPr>
        <w:t>účastníka</w:t>
      </w:r>
    </w:p>
    <w:sectPr w:rsidR="00DD496D" w:rsidRPr="00336AAA" w:rsidSect="009D5A77">
      <w:headerReference w:type="default" r:id="rId8"/>
      <w:footerReference w:type="default" r:id="rId9"/>
      <w:pgSz w:w="11906" w:h="16838"/>
      <w:pgMar w:top="1134" w:right="8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EAA" w:rsidRDefault="00D14EAA">
      <w:r>
        <w:separator/>
      </w:r>
    </w:p>
  </w:endnote>
  <w:endnote w:type="continuationSeparator" w:id="0">
    <w:p w:rsidR="00D14EAA" w:rsidRDefault="00D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6842886"/>
      <w:docPartObj>
        <w:docPartGallery w:val="Page Numbers (Bottom of Page)"/>
        <w:docPartUnique/>
      </w:docPartObj>
    </w:sdtPr>
    <w:sdtEndPr/>
    <w:sdtContent>
      <w:p w:rsidR="00B925C4" w:rsidRDefault="00B925C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A8C">
          <w:rPr>
            <w:noProof/>
          </w:rPr>
          <w:t>2</w:t>
        </w:r>
        <w:r>
          <w:fldChar w:fldCharType="end"/>
        </w:r>
      </w:p>
    </w:sdtContent>
  </w:sdt>
  <w:p w:rsidR="00B925C4" w:rsidRDefault="00B925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EAA" w:rsidRDefault="00D14EAA">
      <w:r>
        <w:separator/>
      </w:r>
    </w:p>
  </w:footnote>
  <w:footnote w:type="continuationSeparator" w:id="0">
    <w:p w:rsidR="00D14EAA" w:rsidRDefault="00D14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94" w:rsidRDefault="008B4094" w:rsidP="008B4094">
    <w:pPr>
      <w:pStyle w:val="Zhlav"/>
      <w:ind w:right="23"/>
    </w:pPr>
    <w:r>
      <w:t>Příloha č.1</w:t>
    </w:r>
    <w:r w:rsidR="005B4AC2">
      <w:t xml:space="preserve">   Kupní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2573"/>
    <w:multiLevelType w:val="hybridMultilevel"/>
    <w:tmpl w:val="CF84A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F351E"/>
    <w:multiLevelType w:val="hybridMultilevel"/>
    <w:tmpl w:val="2F58C3E8"/>
    <w:lvl w:ilvl="0" w:tplc="0405000F">
      <w:start w:val="1"/>
      <w:numFmt w:val="decimal"/>
      <w:lvlText w:val="%1."/>
      <w:lvlJc w:val="left"/>
      <w:pPr>
        <w:ind w:left="1495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13ABA"/>
    <w:multiLevelType w:val="hybridMultilevel"/>
    <w:tmpl w:val="47DAD976"/>
    <w:lvl w:ilvl="0" w:tplc="4EFED7B2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0C1D5DC4"/>
    <w:multiLevelType w:val="hybridMultilevel"/>
    <w:tmpl w:val="2410F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00DF5"/>
    <w:multiLevelType w:val="hybridMultilevel"/>
    <w:tmpl w:val="E20C9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56A9A"/>
    <w:multiLevelType w:val="hybridMultilevel"/>
    <w:tmpl w:val="C9E4E3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8670D"/>
    <w:multiLevelType w:val="hybridMultilevel"/>
    <w:tmpl w:val="D61680EC"/>
    <w:lvl w:ilvl="0" w:tplc="F3B28C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A32773"/>
    <w:multiLevelType w:val="hybridMultilevel"/>
    <w:tmpl w:val="50B0FFEC"/>
    <w:lvl w:ilvl="0" w:tplc="A9E66CFA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13E31473"/>
    <w:multiLevelType w:val="hybridMultilevel"/>
    <w:tmpl w:val="31EEE9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A5C3F"/>
    <w:multiLevelType w:val="hybridMultilevel"/>
    <w:tmpl w:val="61DA579A"/>
    <w:lvl w:ilvl="0" w:tplc="352A13A8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0" w15:restartNumberingAfterBreak="0">
    <w:nsid w:val="1CEC3713"/>
    <w:multiLevelType w:val="hybridMultilevel"/>
    <w:tmpl w:val="C9E04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42979"/>
    <w:multiLevelType w:val="hybridMultilevel"/>
    <w:tmpl w:val="C09248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627F9"/>
    <w:multiLevelType w:val="hybridMultilevel"/>
    <w:tmpl w:val="1A76736C"/>
    <w:lvl w:ilvl="0" w:tplc="0405000F">
      <w:start w:val="1"/>
      <w:numFmt w:val="decimal"/>
      <w:lvlText w:val="%1."/>
      <w:lvlJc w:val="left"/>
      <w:pPr>
        <w:ind w:left="1495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D20AA"/>
    <w:multiLevelType w:val="hybridMultilevel"/>
    <w:tmpl w:val="62501334"/>
    <w:lvl w:ilvl="0" w:tplc="72D6F4D6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4" w15:restartNumberingAfterBreak="0">
    <w:nsid w:val="26223200"/>
    <w:multiLevelType w:val="hybridMultilevel"/>
    <w:tmpl w:val="A3800C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C34FE"/>
    <w:multiLevelType w:val="hybridMultilevel"/>
    <w:tmpl w:val="CB2CEA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0473C"/>
    <w:multiLevelType w:val="hybridMultilevel"/>
    <w:tmpl w:val="0010ACE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7D1DD2"/>
    <w:multiLevelType w:val="hybridMultilevel"/>
    <w:tmpl w:val="0010ACE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B156D9"/>
    <w:multiLevelType w:val="hybridMultilevel"/>
    <w:tmpl w:val="AC828482"/>
    <w:lvl w:ilvl="0" w:tplc="863651C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6D6571"/>
    <w:multiLevelType w:val="hybridMultilevel"/>
    <w:tmpl w:val="11041AC4"/>
    <w:lvl w:ilvl="0" w:tplc="A0C07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CE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72221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4A7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28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603A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8CE6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8657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32F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D45918"/>
    <w:multiLevelType w:val="hybridMultilevel"/>
    <w:tmpl w:val="CF84A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8F7"/>
    <w:multiLevelType w:val="hybridMultilevel"/>
    <w:tmpl w:val="E33AD6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550994"/>
    <w:multiLevelType w:val="hybridMultilevel"/>
    <w:tmpl w:val="A04041EE"/>
    <w:lvl w:ilvl="0" w:tplc="A4864014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23" w15:restartNumberingAfterBreak="0">
    <w:nsid w:val="37602CCD"/>
    <w:multiLevelType w:val="hybridMultilevel"/>
    <w:tmpl w:val="C09248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C551FD"/>
    <w:multiLevelType w:val="hybridMultilevel"/>
    <w:tmpl w:val="1882B1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84C7E"/>
    <w:multiLevelType w:val="hybridMultilevel"/>
    <w:tmpl w:val="A7863168"/>
    <w:lvl w:ilvl="0" w:tplc="9B4E9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9C15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5A23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6EB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E048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5AA0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F69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4D4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EC3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75602"/>
    <w:multiLevelType w:val="hybridMultilevel"/>
    <w:tmpl w:val="FAEE0328"/>
    <w:lvl w:ilvl="0" w:tplc="0405000F">
      <w:start w:val="1"/>
      <w:numFmt w:val="decimal"/>
      <w:lvlText w:val="%1."/>
      <w:lvlJc w:val="left"/>
      <w:pPr>
        <w:ind w:left="1495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D55FFB"/>
    <w:multiLevelType w:val="hybridMultilevel"/>
    <w:tmpl w:val="C6AAE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EC11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DB06BE"/>
    <w:multiLevelType w:val="hybridMultilevel"/>
    <w:tmpl w:val="CF84A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55E9C"/>
    <w:multiLevelType w:val="hybridMultilevel"/>
    <w:tmpl w:val="0340EF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71DD4"/>
    <w:multiLevelType w:val="hybridMultilevel"/>
    <w:tmpl w:val="46000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0718FF"/>
    <w:multiLevelType w:val="hybridMultilevel"/>
    <w:tmpl w:val="E33AD6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5"/>
  </w:num>
  <w:num w:numId="4">
    <w:abstractNumId w:val="25"/>
  </w:num>
  <w:num w:numId="5">
    <w:abstractNumId w:val="9"/>
  </w:num>
  <w:num w:numId="6">
    <w:abstractNumId w:val="22"/>
  </w:num>
  <w:num w:numId="7">
    <w:abstractNumId w:val="2"/>
  </w:num>
  <w:num w:numId="8">
    <w:abstractNumId w:val="13"/>
  </w:num>
  <w:num w:numId="9">
    <w:abstractNumId w:val="7"/>
  </w:num>
  <w:num w:numId="10">
    <w:abstractNumId w:val="18"/>
  </w:num>
  <w:num w:numId="11">
    <w:abstractNumId w:val="6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</w:num>
  <w:num w:numId="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</w:num>
  <w:num w:numId="18">
    <w:abstractNumId w:val="28"/>
  </w:num>
  <w:num w:numId="19">
    <w:abstractNumId w:val="20"/>
  </w:num>
  <w:num w:numId="2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6"/>
  </w:num>
  <w:num w:numId="23">
    <w:abstractNumId w:val="12"/>
  </w:num>
  <w:num w:numId="24">
    <w:abstractNumId w:val="23"/>
  </w:num>
  <w:num w:numId="25">
    <w:abstractNumId w:val="29"/>
  </w:num>
  <w:num w:numId="26">
    <w:abstractNumId w:val="14"/>
  </w:num>
  <w:num w:numId="27">
    <w:abstractNumId w:val="4"/>
  </w:num>
  <w:num w:numId="28">
    <w:abstractNumId w:val="8"/>
  </w:num>
  <w:num w:numId="29">
    <w:abstractNumId w:val="30"/>
  </w:num>
  <w:num w:numId="30">
    <w:abstractNumId w:val="3"/>
  </w:num>
  <w:num w:numId="31">
    <w:abstractNumId w:val="10"/>
  </w:num>
  <w:num w:numId="32">
    <w:abstractNumId w:val="24"/>
  </w:num>
  <w:num w:numId="33">
    <w:abstractNumId w:val="1"/>
  </w:num>
  <w:num w:numId="34">
    <w:abstractNumId w:val="2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32"/>
    <w:rsid w:val="00026291"/>
    <w:rsid w:val="000348CB"/>
    <w:rsid w:val="00040003"/>
    <w:rsid w:val="00043C2D"/>
    <w:rsid w:val="00064F62"/>
    <w:rsid w:val="000B7561"/>
    <w:rsid w:val="000D0A8C"/>
    <w:rsid w:val="000D5FBA"/>
    <w:rsid w:val="000E0D34"/>
    <w:rsid w:val="000E18AF"/>
    <w:rsid w:val="000F0B89"/>
    <w:rsid w:val="00106FFD"/>
    <w:rsid w:val="00123DC0"/>
    <w:rsid w:val="00130243"/>
    <w:rsid w:val="00147866"/>
    <w:rsid w:val="00171C60"/>
    <w:rsid w:val="00176E06"/>
    <w:rsid w:val="00184AC4"/>
    <w:rsid w:val="00190DF5"/>
    <w:rsid w:val="001C5C30"/>
    <w:rsid w:val="001E7B22"/>
    <w:rsid w:val="00204196"/>
    <w:rsid w:val="0021783E"/>
    <w:rsid w:val="002348DF"/>
    <w:rsid w:val="00254A36"/>
    <w:rsid w:val="00277630"/>
    <w:rsid w:val="002A69E2"/>
    <w:rsid w:val="002C4607"/>
    <w:rsid w:val="002D1DC1"/>
    <w:rsid w:val="002E219C"/>
    <w:rsid w:val="00301CD7"/>
    <w:rsid w:val="00312FCE"/>
    <w:rsid w:val="00323047"/>
    <w:rsid w:val="00334C96"/>
    <w:rsid w:val="00334D6A"/>
    <w:rsid w:val="00336AAA"/>
    <w:rsid w:val="003516B6"/>
    <w:rsid w:val="00384503"/>
    <w:rsid w:val="00392E32"/>
    <w:rsid w:val="003B0741"/>
    <w:rsid w:val="003B1031"/>
    <w:rsid w:val="003B23B0"/>
    <w:rsid w:val="00430496"/>
    <w:rsid w:val="00491859"/>
    <w:rsid w:val="004939C9"/>
    <w:rsid w:val="004A0720"/>
    <w:rsid w:val="004A66FA"/>
    <w:rsid w:val="004C484A"/>
    <w:rsid w:val="00506395"/>
    <w:rsid w:val="005159A5"/>
    <w:rsid w:val="0055083E"/>
    <w:rsid w:val="005A040E"/>
    <w:rsid w:val="005A34F5"/>
    <w:rsid w:val="005A6EE3"/>
    <w:rsid w:val="005B0843"/>
    <w:rsid w:val="005B4AC2"/>
    <w:rsid w:val="005C15D6"/>
    <w:rsid w:val="005C4D18"/>
    <w:rsid w:val="005D2BE8"/>
    <w:rsid w:val="005E05B0"/>
    <w:rsid w:val="005E0621"/>
    <w:rsid w:val="005E5162"/>
    <w:rsid w:val="005E709A"/>
    <w:rsid w:val="0061442A"/>
    <w:rsid w:val="00624B0C"/>
    <w:rsid w:val="00637E82"/>
    <w:rsid w:val="006438A8"/>
    <w:rsid w:val="00646609"/>
    <w:rsid w:val="00692A0A"/>
    <w:rsid w:val="0069626D"/>
    <w:rsid w:val="006A0951"/>
    <w:rsid w:val="006A43D5"/>
    <w:rsid w:val="006A660D"/>
    <w:rsid w:val="006C0A94"/>
    <w:rsid w:val="006F19B0"/>
    <w:rsid w:val="007123C9"/>
    <w:rsid w:val="00714161"/>
    <w:rsid w:val="00725A10"/>
    <w:rsid w:val="00733B2C"/>
    <w:rsid w:val="0073797F"/>
    <w:rsid w:val="0076347C"/>
    <w:rsid w:val="00785513"/>
    <w:rsid w:val="0079449E"/>
    <w:rsid w:val="007B29DD"/>
    <w:rsid w:val="007C2A82"/>
    <w:rsid w:val="007E60D1"/>
    <w:rsid w:val="0083042A"/>
    <w:rsid w:val="00845EEA"/>
    <w:rsid w:val="00865543"/>
    <w:rsid w:val="00893FB9"/>
    <w:rsid w:val="008B4094"/>
    <w:rsid w:val="008E3967"/>
    <w:rsid w:val="008E3FF6"/>
    <w:rsid w:val="008E4175"/>
    <w:rsid w:val="008E488C"/>
    <w:rsid w:val="00900377"/>
    <w:rsid w:val="00917781"/>
    <w:rsid w:val="00921683"/>
    <w:rsid w:val="00927353"/>
    <w:rsid w:val="00941BB6"/>
    <w:rsid w:val="00973F72"/>
    <w:rsid w:val="00984E12"/>
    <w:rsid w:val="009A181F"/>
    <w:rsid w:val="009A33AA"/>
    <w:rsid w:val="009A43F0"/>
    <w:rsid w:val="009D5A77"/>
    <w:rsid w:val="009E1B7A"/>
    <w:rsid w:val="009E6C8D"/>
    <w:rsid w:val="00A0474D"/>
    <w:rsid w:val="00A07E5C"/>
    <w:rsid w:val="00A15257"/>
    <w:rsid w:val="00A26F9B"/>
    <w:rsid w:val="00A33760"/>
    <w:rsid w:val="00A429C7"/>
    <w:rsid w:val="00A522C8"/>
    <w:rsid w:val="00A5320B"/>
    <w:rsid w:val="00A93430"/>
    <w:rsid w:val="00AC5A6B"/>
    <w:rsid w:val="00B02E2D"/>
    <w:rsid w:val="00B0303E"/>
    <w:rsid w:val="00B077A6"/>
    <w:rsid w:val="00B33217"/>
    <w:rsid w:val="00B64177"/>
    <w:rsid w:val="00B67C50"/>
    <w:rsid w:val="00B76DF9"/>
    <w:rsid w:val="00B80BAC"/>
    <w:rsid w:val="00B90F63"/>
    <w:rsid w:val="00B925C4"/>
    <w:rsid w:val="00BA649B"/>
    <w:rsid w:val="00BE178D"/>
    <w:rsid w:val="00C111A7"/>
    <w:rsid w:val="00C11993"/>
    <w:rsid w:val="00C121BA"/>
    <w:rsid w:val="00C13A4C"/>
    <w:rsid w:val="00C14E90"/>
    <w:rsid w:val="00C24938"/>
    <w:rsid w:val="00C86E04"/>
    <w:rsid w:val="00C92EFF"/>
    <w:rsid w:val="00C97E19"/>
    <w:rsid w:val="00CC25BE"/>
    <w:rsid w:val="00CD373B"/>
    <w:rsid w:val="00CD44A0"/>
    <w:rsid w:val="00CF51CE"/>
    <w:rsid w:val="00D14EAA"/>
    <w:rsid w:val="00D37555"/>
    <w:rsid w:val="00DA10CE"/>
    <w:rsid w:val="00DB1A0C"/>
    <w:rsid w:val="00DC309B"/>
    <w:rsid w:val="00DD496D"/>
    <w:rsid w:val="00DD6C2C"/>
    <w:rsid w:val="00DE3F1C"/>
    <w:rsid w:val="00DE5C3F"/>
    <w:rsid w:val="00DE78AE"/>
    <w:rsid w:val="00E100B1"/>
    <w:rsid w:val="00E15026"/>
    <w:rsid w:val="00E3004B"/>
    <w:rsid w:val="00E77851"/>
    <w:rsid w:val="00E91DC6"/>
    <w:rsid w:val="00EB2DA6"/>
    <w:rsid w:val="00EE5FCB"/>
    <w:rsid w:val="00F03482"/>
    <w:rsid w:val="00F11335"/>
    <w:rsid w:val="00F22B56"/>
    <w:rsid w:val="00F31246"/>
    <w:rsid w:val="00F34174"/>
    <w:rsid w:val="00F62D3E"/>
    <w:rsid w:val="00F80486"/>
    <w:rsid w:val="00F82897"/>
    <w:rsid w:val="00F920F8"/>
    <w:rsid w:val="00FA4686"/>
    <w:rsid w:val="00FA620A"/>
    <w:rsid w:val="00FA6749"/>
    <w:rsid w:val="00FF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4F8ACD-18BF-4D28-A727-07F05F8F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C2D"/>
    <w:rPr>
      <w:sz w:val="24"/>
      <w:szCs w:val="24"/>
    </w:rPr>
  </w:style>
  <w:style w:type="paragraph" w:styleId="Nadpis1">
    <w:name w:val="heading 1"/>
    <w:basedOn w:val="Normln"/>
    <w:next w:val="Normln"/>
    <w:qFormat/>
    <w:rsid w:val="00043C2D"/>
    <w:pPr>
      <w:keepNext/>
      <w:outlineLvl w:val="0"/>
    </w:pPr>
    <w:rPr>
      <w:rFonts w:ascii="Arial" w:hAnsi="Arial" w:cs="Arial"/>
      <w:sz w:val="36"/>
    </w:rPr>
  </w:style>
  <w:style w:type="paragraph" w:styleId="Nadpis2">
    <w:name w:val="heading 2"/>
    <w:basedOn w:val="Normln"/>
    <w:next w:val="Normln"/>
    <w:qFormat/>
    <w:rsid w:val="00043C2D"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39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30243"/>
    <w:pPr>
      <w:spacing w:after="120"/>
    </w:pPr>
  </w:style>
  <w:style w:type="paragraph" w:styleId="Zhlav">
    <w:name w:val="header"/>
    <w:basedOn w:val="Normln"/>
    <w:rsid w:val="008B40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B4094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4939C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4939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5FBA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925C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25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25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CFF29-0790-414F-87A3-7CACF0BEC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NABÍZENÉHO ZAŘÍZENÍ</vt:lpstr>
    </vt:vector>
  </TitlesOfParts>
  <Company>RTS, a.s.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NABÍZENÉHO ZAŘÍZENÍ</dc:title>
  <dc:creator>Ing. Marek Slabý</dc:creator>
  <cp:lastModifiedBy>rbraunova</cp:lastModifiedBy>
  <cp:revision>5</cp:revision>
  <cp:lastPrinted>2017-09-22T07:39:00Z</cp:lastPrinted>
  <dcterms:created xsi:type="dcterms:W3CDTF">2018-05-09T19:53:00Z</dcterms:created>
  <dcterms:modified xsi:type="dcterms:W3CDTF">2018-05-18T07:07:00Z</dcterms:modified>
</cp:coreProperties>
</file>